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6CACA597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3  Day </w:t>
      </w:r>
      <w:r w:rsidR="002B3A71">
        <w:rPr>
          <w:rFonts w:ascii="AbcPrint" w:hAnsi="AbcPrint"/>
          <w:b/>
          <w:bCs/>
          <w:sz w:val="24"/>
          <w:szCs w:val="24"/>
          <w:u w:val="single"/>
        </w:rPr>
        <w:t>9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37BD0E52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6ADB3189" w14:textId="77777777" w:rsidR="001859B8" w:rsidRPr="00AB6322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76083520" w14:textId="77777777" w:rsidR="001859B8" w:rsidRPr="00F24B4F" w:rsidRDefault="001859B8" w:rsidP="001859B8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40 minutes</w:t>
      </w:r>
    </w:p>
    <w:p w14:paraId="33EAFD3E" w14:textId="77777777" w:rsidR="001859B8" w:rsidRPr="00B61FA1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59020DA9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3ED2F9F1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3ECB5B75" w14:textId="77777777" w:rsidR="001859B8" w:rsidRPr="00C61804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1A80673B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4B050019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19E1ABBB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0185E6F3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08F9ACBB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6D643B1A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393C507D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59E8AD31" w14:textId="77777777" w:rsidR="001859B8" w:rsidRPr="00C61804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4E490C36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63666488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6A2BAB57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28592510" w14:textId="207112CF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the Day </w:t>
      </w:r>
      <w:r w:rsidR="002B3A71">
        <w:rPr>
          <w:rFonts w:ascii="AbcPrint" w:hAnsi="AbcPrint"/>
          <w:sz w:val="24"/>
          <w:szCs w:val="24"/>
        </w:rPr>
        <w:t>9</w:t>
      </w:r>
      <w:r w:rsidRPr="00F24B4F">
        <w:rPr>
          <w:rFonts w:ascii="AbcPrint" w:hAnsi="AbcPrint"/>
          <w:sz w:val="24"/>
          <w:szCs w:val="24"/>
        </w:rPr>
        <w:t xml:space="preserve"> activity (or another from the list) from the Distance Learning: Reading Discussions in your folder </w:t>
      </w:r>
    </w:p>
    <w:p w14:paraId="7EEFA555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4AA6BBDE" w14:textId="77777777" w:rsidR="001859B8" w:rsidRPr="002A79EA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79821594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0E82B81E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or write about the topic in the notebook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5A7D8098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lastRenderedPageBreak/>
        <w:t xml:space="preserve">Gr 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Day </w:t>
      </w:r>
      <w:r w:rsidR="002B3A71">
        <w:rPr>
          <w:rFonts w:ascii="AbcPrint" w:hAnsi="AbcPrint"/>
          <w:b/>
          <w:bCs/>
          <w:sz w:val="24"/>
          <w:szCs w:val="24"/>
          <w:u w:val="single"/>
        </w:rPr>
        <w:t>9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1AF539BE" w14:textId="3D5B1EB3" w:rsidR="00C011A1" w:rsidRDefault="003F45D5" w:rsidP="00C011A1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Overview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14E77" w:rsidRPr="00E52B57">
        <w:rPr>
          <w:rFonts w:ascii="AbcPrint" w:eastAsia="Times New Roman" w:hAnsi="AbcPrint" w:cstheme="minorHAnsi"/>
          <w:color w:val="0C0C0C"/>
          <w:sz w:val="24"/>
          <w:szCs w:val="24"/>
        </w:rPr>
        <w:t>Identifying Fractions</w:t>
      </w:r>
    </w:p>
    <w:p w14:paraId="456F2DEF" w14:textId="77777777" w:rsidR="002B3A71" w:rsidRDefault="002B3A71" w:rsidP="00C011A1">
      <w:pPr>
        <w:spacing w:after="0" w:line="240" w:lineRule="auto"/>
        <w:rPr>
          <w:rFonts w:ascii="AbcPrint" w:eastAsia="Times New Roman" w:hAnsi="AbcPrint" w:cs="Calibri"/>
          <w:color w:val="0C0C0C"/>
          <w:sz w:val="24"/>
          <w:szCs w:val="24"/>
        </w:rPr>
      </w:pPr>
    </w:p>
    <w:p w14:paraId="526C9AF9" w14:textId="77777777" w:rsidR="00C011A1" w:rsidRPr="00767BBA" w:rsidRDefault="00C011A1" w:rsidP="00C011A1">
      <w:pPr>
        <w:spacing w:after="0" w:line="240" w:lineRule="auto"/>
        <w:rPr>
          <w:rFonts w:ascii="AbcPrint" w:hAnsi="AbcPrint"/>
          <w:sz w:val="2"/>
          <w:szCs w:val="2"/>
        </w:rPr>
      </w:pPr>
    </w:p>
    <w:p w14:paraId="1E5463C9" w14:textId="3ADE11A7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 xml:space="preserve">Approximately </w:t>
      </w:r>
      <w:r w:rsidR="005B5C40">
        <w:rPr>
          <w:rFonts w:ascii="AbcPrint" w:hAnsi="AbcPrint"/>
          <w:sz w:val="24"/>
          <w:szCs w:val="24"/>
        </w:rPr>
        <w:t>30</w:t>
      </w:r>
      <w:r w:rsidR="002032E8" w:rsidRPr="00767BBA">
        <w:rPr>
          <w:rFonts w:ascii="AbcPrint" w:hAnsi="AbcPrint"/>
          <w:sz w:val="24"/>
          <w:szCs w:val="24"/>
        </w:rPr>
        <w:t xml:space="preserve">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7BCE2D95" w14:textId="77777777" w:rsidR="00214E77" w:rsidRPr="00E52B57" w:rsidRDefault="003F45D5" w:rsidP="00214E77">
      <w:pPr>
        <w:spacing w:after="0" w:line="240" w:lineRule="auto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14E77"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You can use pictures to help you identify fractions.  </w:t>
      </w:r>
    </w:p>
    <w:p w14:paraId="2E4FBC69" w14:textId="718F9B54" w:rsidR="003F45D5" w:rsidRDefault="003F45D5" w:rsidP="00415198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8871262" w14:textId="77777777" w:rsidR="00415198" w:rsidRPr="00767BBA" w:rsidRDefault="00415198" w:rsidP="00415198">
      <w:pPr>
        <w:spacing w:after="0"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46769F4D" w14:textId="77777777" w:rsidR="00214E77" w:rsidRPr="00E52B57" w:rsidRDefault="00104960" w:rsidP="00214E77">
      <w:pPr>
        <w:spacing w:after="0" w:line="240" w:lineRule="auto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1. </w:t>
      </w:r>
      <w:r w:rsidR="00214E77" w:rsidRPr="00E52B57">
        <w:rPr>
          <w:rFonts w:ascii="AbcPrint" w:eastAsia="Times New Roman" w:hAnsi="AbcPrint" w:cstheme="minorHAnsi"/>
          <w:color w:val="0C0C0C"/>
          <w:sz w:val="24"/>
          <w:szCs w:val="24"/>
        </w:rPr>
        <w:t>Fractions have three main parts…</w:t>
      </w:r>
    </w:p>
    <w:p w14:paraId="4FCA31D3" w14:textId="77777777" w:rsidR="00214E77" w:rsidRPr="00E52B57" w:rsidRDefault="00214E77" w:rsidP="00214E77">
      <w:pPr>
        <w:numPr>
          <w:ilvl w:val="1"/>
          <w:numId w:val="13"/>
        </w:numPr>
        <w:spacing w:after="0" w:line="240" w:lineRule="auto"/>
        <w:ind w:left="108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E52B57">
        <w:rPr>
          <w:rFonts w:ascii="AbcPrint" w:eastAsia="Times New Roman" w:hAnsi="AbcPrint" w:cstheme="minorHAnsi"/>
          <w:color w:val="0C0C0C"/>
          <w:sz w:val="24"/>
          <w:szCs w:val="24"/>
          <w:u w:val="single"/>
        </w:rPr>
        <w:t>numerator</w:t>
      </w:r>
      <w:r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 - The top number in a fraction, which represents the number of parts taken from the whole</w:t>
      </w:r>
    </w:p>
    <w:p w14:paraId="1AE6583A" w14:textId="77777777" w:rsidR="00214E77" w:rsidRPr="00E52B57" w:rsidRDefault="00214E77" w:rsidP="00214E77">
      <w:pPr>
        <w:numPr>
          <w:ilvl w:val="1"/>
          <w:numId w:val="13"/>
        </w:numPr>
        <w:spacing w:after="0" w:line="240" w:lineRule="auto"/>
        <w:ind w:left="108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E52B57">
        <w:rPr>
          <w:rFonts w:ascii="AbcPrint" w:eastAsia="Times New Roman" w:hAnsi="AbcPrint" w:cstheme="minorHAnsi"/>
          <w:color w:val="0C0C0C"/>
          <w:sz w:val="24"/>
          <w:szCs w:val="24"/>
          <w:u w:val="single"/>
        </w:rPr>
        <w:t>denominator</w:t>
      </w:r>
      <w:r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 - the bottom number in a fraction, which represents the amount of equal times the whole is broken into</w:t>
      </w:r>
    </w:p>
    <w:p w14:paraId="11D3641E" w14:textId="77777777" w:rsidR="00214E77" w:rsidRPr="00E52B57" w:rsidRDefault="00214E77" w:rsidP="00214E77">
      <w:pPr>
        <w:numPr>
          <w:ilvl w:val="1"/>
          <w:numId w:val="13"/>
        </w:numPr>
        <w:spacing w:after="0" w:line="240" w:lineRule="auto"/>
        <w:ind w:left="108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E52B57">
        <w:rPr>
          <w:rFonts w:ascii="AbcPrint" w:eastAsia="Times New Roman" w:hAnsi="AbcPrint" w:cstheme="minorHAnsi"/>
          <w:color w:val="0C0C0C"/>
          <w:sz w:val="24"/>
          <w:szCs w:val="24"/>
          <w:u w:val="single"/>
        </w:rPr>
        <w:t>fraction bar</w:t>
      </w:r>
      <w:r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 - the horizontal line between the numerator and denominator.  </w:t>
      </w:r>
    </w:p>
    <w:p w14:paraId="22419CDE" w14:textId="4D19E901" w:rsidR="00104960" w:rsidRPr="00767BBA" w:rsidRDefault="00214E77" w:rsidP="00081924">
      <w:pPr>
        <w:spacing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2. </w:t>
      </w:r>
      <w:r w:rsidR="00104960" w:rsidRPr="00767BBA">
        <w:rPr>
          <w:rFonts w:ascii="AbcPrint" w:hAnsi="AbcPrint"/>
          <w:sz w:val="24"/>
          <w:szCs w:val="24"/>
        </w:rPr>
        <w:t xml:space="preserve">For tutorials on how to access online Math in Focus resources using Ed Your Friend in Learning visit </w:t>
      </w:r>
      <w:hyperlink r:id="rId8" w:history="1">
        <w:r w:rsidR="000357F1" w:rsidRPr="00767BBA">
          <w:rPr>
            <w:rStyle w:val="Hyperlink"/>
            <w:rFonts w:ascii="AbcPrint" w:hAnsi="AbcPrint"/>
            <w:sz w:val="24"/>
            <w:szCs w:val="24"/>
          </w:rPr>
          <w:t>https://www.cbsd.org/Page/1511</w:t>
        </w:r>
      </w:hyperlink>
      <w:r w:rsidR="000357F1" w:rsidRPr="00767BBA">
        <w:rPr>
          <w:rFonts w:ascii="AbcPrint" w:hAnsi="AbcPrint"/>
          <w:sz w:val="24"/>
          <w:szCs w:val="24"/>
        </w:rPr>
        <w:t xml:space="preserve"> </w:t>
      </w:r>
      <w:r w:rsidR="004D164D" w:rsidRPr="00767BBA">
        <w:rPr>
          <w:rFonts w:ascii="AbcPrint" w:hAnsi="AbcPrint"/>
          <w:sz w:val="24"/>
          <w:szCs w:val="24"/>
        </w:rPr>
        <w:t>(</w:t>
      </w:r>
      <w:r w:rsidR="0067272F" w:rsidRPr="00767BBA">
        <w:rPr>
          <w:rFonts w:ascii="AbcPrint" w:hAnsi="AbcPrint"/>
          <w:sz w:val="24"/>
          <w:szCs w:val="24"/>
        </w:rPr>
        <w:t>See Microsoft Student Log</w:t>
      </w:r>
      <w:r w:rsidR="00CC0549" w:rsidRPr="00767BBA">
        <w:rPr>
          <w:rFonts w:ascii="AbcPrint" w:hAnsi="AbcPrint"/>
          <w:sz w:val="24"/>
          <w:szCs w:val="24"/>
        </w:rPr>
        <w:t>-in Directions in your folder)</w:t>
      </w:r>
    </w:p>
    <w:p w14:paraId="6ED7369B" w14:textId="5F3301AA" w:rsidR="005300A9" w:rsidRDefault="00214E77" w:rsidP="00081924">
      <w:pPr>
        <w:spacing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3</w:t>
      </w:r>
      <w:r w:rsidR="00104960" w:rsidRPr="00767BBA">
        <w:rPr>
          <w:rFonts w:ascii="AbcPrint" w:hAnsi="AbcPrint"/>
          <w:sz w:val="24"/>
          <w:szCs w:val="24"/>
        </w:rPr>
        <w:t xml:space="preserve">. If you cannot print activities, you may write the answers on a sheet of paper.  </w:t>
      </w:r>
    </w:p>
    <w:p w14:paraId="4A057FB5" w14:textId="77777777" w:rsidR="00214E77" w:rsidRPr="00E52B57" w:rsidRDefault="00214E77" w:rsidP="00214E77">
      <w:pPr>
        <w:spacing w:after="0" w:line="240" w:lineRule="auto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>
        <w:rPr>
          <w:rFonts w:ascii="AbcPrint" w:hAnsi="AbcPrint"/>
          <w:sz w:val="24"/>
          <w:szCs w:val="24"/>
        </w:rPr>
        <w:t>4</w:t>
      </w:r>
      <w:r w:rsidR="004956CF" w:rsidRPr="004956CF">
        <w:rPr>
          <w:rFonts w:ascii="AbcPrint" w:hAnsi="AbcPrint"/>
          <w:sz w:val="24"/>
          <w:szCs w:val="24"/>
        </w:rPr>
        <w:t xml:space="preserve">. </w:t>
      </w:r>
      <w:r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Please look at Student Workbook B Chapter 7 pages 6-7 if you need guidance. </w:t>
      </w:r>
    </w:p>
    <w:p w14:paraId="2E7A946B" w14:textId="50011E8A" w:rsidR="003E7D6A" w:rsidRDefault="003E7D6A" w:rsidP="00214E77">
      <w:pPr>
        <w:spacing w:after="0" w:line="240" w:lineRule="auto"/>
        <w:textAlignment w:val="center"/>
        <w:rPr>
          <w:rFonts w:ascii="AbcPrint" w:hAnsi="AbcPrint"/>
          <w:b/>
          <w:bCs/>
          <w:sz w:val="24"/>
          <w:szCs w:val="24"/>
        </w:rPr>
      </w:pPr>
    </w:p>
    <w:p w14:paraId="4BF540A3" w14:textId="7B6D62F7" w:rsidR="00DA6F07" w:rsidRPr="00767BBA" w:rsidRDefault="003F45D5" w:rsidP="003E7D6A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C509413" w14:textId="77777777" w:rsidR="00214E77" w:rsidRPr="00E52B57" w:rsidRDefault="00214E77" w:rsidP="00214E77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Complete the sheet called </w:t>
      </w:r>
      <w:r w:rsidRPr="00E52B57">
        <w:rPr>
          <w:rFonts w:ascii="AbcPrint" w:eastAsia="Times New Roman" w:hAnsi="AbcPrint" w:cstheme="minorHAnsi"/>
          <w:b/>
          <w:bCs/>
          <w:color w:val="0C0C0C"/>
          <w:sz w:val="24"/>
          <w:szCs w:val="24"/>
        </w:rPr>
        <w:t>Gr 3 Day 9 Multiplication Facts.</w:t>
      </w:r>
    </w:p>
    <w:p w14:paraId="2A4D7039" w14:textId="77777777" w:rsidR="00214E77" w:rsidRPr="00E52B57" w:rsidRDefault="00214E77" w:rsidP="00214E77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Complete the sheet called </w:t>
      </w:r>
      <w:r w:rsidRPr="00E52B57">
        <w:rPr>
          <w:rFonts w:ascii="AbcPrint" w:eastAsia="Times New Roman" w:hAnsi="AbcPrint" w:cstheme="minorHAnsi"/>
          <w:b/>
          <w:bCs/>
          <w:color w:val="0C0C0C"/>
          <w:sz w:val="24"/>
          <w:szCs w:val="24"/>
        </w:rPr>
        <w:t>Gr 3 Day 9 Fractions.</w:t>
      </w:r>
    </w:p>
    <w:p w14:paraId="77D713F2" w14:textId="22EE967A" w:rsidR="00214E77" w:rsidRPr="00E52B57" w:rsidRDefault="00214E77" w:rsidP="00214E77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OPTIONAL</w:t>
      </w:r>
      <w:r w:rsidRPr="00E52B57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: Only do this activity if you want more practice.</w:t>
      </w:r>
      <w:r w:rsidRPr="00E52B57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FF"/>
        </w:rPr>
        <w:t>:</w:t>
      </w:r>
      <w:r w:rsidRPr="00E52B5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</w:t>
      </w:r>
    </w:p>
    <w:p w14:paraId="11251192" w14:textId="77777777" w:rsidR="00214E77" w:rsidRPr="00E52B57" w:rsidRDefault="00214E77" w:rsidP="00214E77">
      <w:pPr>
        <w:numPr>
          <w:ilvl w:val="1"/>
          <w:numId w:val="14"/>
        </w:numPr>
        <w:spacing w:after="0" w:line="240" w:lineRule="auto"/>
        <w:ind w:left="1080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Use the document called </w:t>
      </w:r>
      <w:r w:rsidRPr="00E52B57">
        <w:rPr>
          <w:rFonts w:ascii="AbcPrint" w:eastAsia="Times New Roman" w:hAnsi="AbcPrint" w:cstheme="minorHAnsi"/>
          <w:b/>
          <w:bCs/>
          <w:color w:val="0C0C0C"/>
          <w:sz w:val="24"/>
          <w:szCs w:val="24"/>
        </w:rPr>
        <w:t>Gr 3 Day 9 Number Cards.</w:t>
      </w:r>
      <w:r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  You can also Use a deck of cards or create your own number cards using the numbers 1-9.  </w:t>
      </w:r>
    </w:p>
    <w:p w14:paraId="561FBBD2" w14:textId="77777777" w:rsidR="00214E77" w:rsidRPr="00E52B57" w:rsidRDefault="00214E77" w:rsidP="00214E77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AbcPrint" w:eastAsia="Times New Roman" w:hAnsi="AbcPrint" w:cstheme="minorHAnsi"/>
          <w:sz w:val="24"/>
          <w:szCs w:val="24"/>
        </w:rPr>
      </w:pPr>
      <w:r w:rsidRPr="00E52B57">
        <w:rPr>
          <w:rFonts w:ascii="AbcPrint" w:eastAsia="Times New Roman" w:hAnsi="AbcPrint" w:cstheme="minorHAnsi"/>
          <w:sz w:val="24"/>
          <w:szCs w:val="24"/>
        </w:rPr>
        <w:t xml:space="preserve">Take a pencil, pen, straw, etc. and place in front of you to make a horizontal line.  </w:t>
      </w:r>
    </w:p>
    <w:p w14:paraId="1A754075" w14:textId="77777777" w:rsidR="00214E77" w:rsidRPr="00E52B57" w:rsidRDefault="00214E77" w:rsidP="00214E77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AbcPrint" w:eastAsia="Times New Roman" w:hAnsi="AbcPrint" w:cstheme="minorHAnsi"/>
          <w:sz w:val="24"/>
          <w:szCs w:val="24"/>
        </w:rPr>
      </w:pPr>
      <w:r w:rsidRPr="00E52B57">
        <w:rPr>
          <w:rFonts w:ascii="AbcPrint" w:eastAsia="Times New Roman" w:hAnsi="AbcPrint" w:cstheme="minorHAnsi"/>
          <w:sz w:val="24"/>
          <w:szCs w:val="24"/>
        </w:rPr>
        <w:t>Flip over one number card and place it above the horizontal line.  Flip over a second number card and place it below the horizontal line.</w:t>
      </w:r>
    </w:p>
    <w:p w14:paraId="1F3681D4" w14:textId="77777777" w:rsidR="00214E77" w:rsidRPr="00E52B57" w:rsidRDefault="00214E77" w:rsidP="00214E77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AbcPrint" w:eastAsia="Times New Roman" w:hAnsi="AbcPrint" w:cstheme="minorHAnsi"/>
          <w:sz w:val="24"/>
          <w:szCs w:val="24"/>
        </w:rPr>
      </w:pPr>
      <w:r w:rsidRPr="00E52B57">
        <w:rPr>
          <w:rFonts w:ascii="AbcPrint" w:eastAsia="Times New Roman" w:hAnsi="AbcPrint" w:cstheme="minorHAnsi"/>
          <w:sz w:val="24"/>
          <w:szCs w:val="24"/>
        </w:rPr>
        <w:t>Draw a picture of the fraction and say the fraction out loud to someone else.</w:t>
      </w:r>
    </w:p>
    <w:p w14:paraId="091F53C6" w14:textId="77777777" w:rsidR="00214E77" w:rsidRPr="00E52B57" w:rsidRDefault="00214E77" w:rsidP="00214E77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AbcPrint" w:eastAsia="Times New Roman" w:hAnsi="AbcPrint" w:cstheme="minorHAnsi"/>
          <w:sz w:val="24"/>
          <w:szCs w:val="24"/>
        </w:rPr>
      </w:pPr>
      <w:r w:rsidRPr="00E52B57">
        <w:rPr>
          <w:rFonts w:ascii="AbcPrint" w:eastAsia="Times New Roman" w:hAnsi="AbcPrint" w:cstheme="minorHAnsi"/>
          <w:sz w:val="24"/>
          <w:szCs w:val="24"/>
        </w:rPr>
        <w:t xml:space="preserve">Repeat 8 or more times.  </w:t>
      </w:r>
    </w:p>
    <w:p w14:paraId="11DD776C" w14:textId="38CC7319" w:rsidR="00214E77" w:rsidRPr="00E52B57" w:rsidRDefault="00214E77" w:rsidP="00214E77">
      <w:pPr>
        <w:pStyle w:val="ListParagraph"/>
        <w:numPr>
          <w:ilvl w:val="0"/>
          <w:numId w:val="11"/>
        </w:numPr>
        <w:spacing w:after="0" w:line="240" w:lineRule="auto"/>
        <w:textAlignment w:val="center"/>
        <w:rPr>
          <w:rFonts w:ascii="AbcPrint" w:eastAsia="Times New Roman" w:hAnsi="AbcPrint" w:cstheme="minorHAnsi"/>
          <w:color w:val="0C0C0C"/>
          <w:sz w:val="24"/>
          <w:szCs w:val="24"/>
        </w:rPr>
      </w:pPr>
      <w:r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OPTIONAL</w:t>
      </w:r>
      <w:r w:rsidRPr="00E52B57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00"/>
        </w:rPr>
        <w:t>: Only do this activity if you want more practice.</w:t>
      </w:r>
      <w:r w:rsidRPr="00E52B57">
        <w:rPr>
          <w:rStyle w:val="normaltextrun"/>
          <w:rFonts w:ascii="AbcPrint" w:hAnsi="AbcPrint" w:cstheme="minorHAnsi"/>
          <w:color w:val="000000"/>
          <w:sz w:val="24"/>
          <w:szCs w:val="24"/>
          <w:shd w:val="clear" w:color="auto" w:fill="FFFFFF"/>
        </w:rPr>
        <w:t>:</w:t>
      </w:r>
      <w:r w:rsidRPr="00E52B5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</w:t>
      </w:r>
      <w:r w:rsidRPr="00E52B57">
        <w:rPr>
          <w:rFonts w:ascii="AbcPrint" w:eastAsia="Times New Roman" w:hAnsi="AbcPrint" w:cstheme="minorHAnsi"/>
          <w:color w:val="0C0C0C"/>
          <w:sz w:val="24"/>
          <w:szCs w:val="24"/>
        </w:rPr>
        <w:t xml:space="preserve"> </w:t>
      </w:r>
      <w:r w:rsidRPr="00E52B57">
        <w:rPr>
          <w:rFonts w:ascii="AbcPrint" w:eastAsia="Times New Roman" w:hAnsi="AbcPrint" w:cstheme="minorHAnsi"/>
          <w:sz w:val="24"/>
          <w:szCs w:val="24"/>
        </w:rPr>
        <w:t>play “Pete the Plumber: Fractions and Mixed Numbers” on Ed:  Your Friend in Learning.</w:t>
      </w:r>
    </w:p>
    <w:p w14:paraId="2815D263" w14:textId="77777777" w:rsidR="00EA438B" w:rsidRDefault="00EA438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920C14D" w14:textId="77777777" w:rsidR="00597C87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0708E8C3" w14:textId="435F6191" w:rsidR="00A57957" w:rsidRDefault="003F45D5" w:rsidP="00214E77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214E77">
        <w:rPr>
          <w:rFonts w:ascii="AbcPrint" w:hAnsi="AbcPrint"/>
          <w:sz w:val="24"/>
          <w:szCs w:val="24"/>
        </w:rPr>
        <w:t>fractions</w:t>
      </w:r>
      <w:r w:rsidR="00276945" w:rsidRPr="00767BBA">
        <w:rPr>
          <w:rFonts w:ascii="AbcPrint" w:hAnsi="AbcPrint"/>
          <w:sz w:val="24"/>
          <w:szCs w:val="24"/>
        </w:rPr>
        <w:t xml:space="preserve"> with your family members.</w:t>
      </w:r>
      <w:r w:rsidR="00AD1C95">
        <w:rPr>
          <w:rFonts w:ascii="AbcPrint" w:hAnsi="AbcPrint"/>
          <w:sz w:val="24"/>
          <w:szCs w:val="24"/>
        </w:rPr>
        <w:t xml:space="preserve">  </w:t>
      </w:r>
      <w:r w:rsidR="005B5C40">
        <w:rPr>
          <w:rFonts w:ascii="AbcPrint" w:hAnsi="AbcPrint"/>
          <w:sz w:val="24"/>
          <w:szCs w:val="24"/>
        </w:rPr>
        <w:t xml:space="preserve">Submit your work on </w:t>
      </w:r>
      <w:proofErr w:type="spellStart"/>
      <w:r w:rsidR="005B5C40">
        <w:rPr>
          <w:rFonts w:ascii="AbcPrint" w:hAnsi="AbcPrint"/>
          <w:sz w:val="24"/>
          <w:szCs w:val="24"/>
        </w:rPr>
        <w:t>SeeSaw</w:t>
      </w:r>
      <w:proofErr w:type="spellEnd"/>
      <w:r w:rsidR="005B5C40">
        <w:rPr>
          <w:rFonts w:ascii="AbcPrint" w:hAnsi="AbcPrint"/>
          <w:sz w:val="24"/>
          <w:szCs w:val="24"/>
        </w:rPr>
        <w:t xml:space="preserve"> or b</w:t>
      </w:r>
      <w:r w:rsidR="00A136B6">
        <w:rPr>
          <w:rFonts w:ascii="AbcPrint" w:hAnsi="AbcPrint"/>
          <w:sz w:val="24"/>
          <w:szCs w:val="24"/>
        </w:rPr>
        <w:t xml:space="preserve">ring your </w:t>
      </w:r>
      <w:r w:rsidR="00214E77">
        <w:rPr>
          <w:rFonts w:ascii="AbcPrint" w:hAnsi="AbcPrint"/>
          <w:sz w:val="24"/>
          <w:szCs w:val="24"/>
        </w:rPr>
        <w:t>work</w:t>
      </w:r>
      <w:r w:rsidR="00A136B6">
        <w:rPr>
          <w:rFonts w:ascii="AbcPrint" w:hAnsi="AbcPrint"/>
          <w:sz w:val="24"/>
          <w:szCs w:val="24"/>
        </w:rPr>
        <w:t xml:space="preserve"> 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2769F1F3" w14:textId="6222F074" w:rsidR="00A57957" w:rsidRPr="0049229D" w:rsidRDefault="00A57957" w:rsidP="00E13199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 w:rsidR="002B3A71">
        <w:rPr>
          <w:rFonts w:ascii="AbcPrint" w:hAnsi="AbcPrint"/>
          <w:b/>
          <w:bCs/>
          <w:sz w:val="28"/>
          <w:szCs w:val="28"/>
        </w:rPr>
        <w:t>9</w:t>
      </w:r>
      <w:r w:rsidR="00E13199">
        <w:rPr>
          <w:rFonts w:ascii="AbcPrint" w:hAnsi="AbcPrint"/>
          <w:b/>
          <w:bCs/>
          <w:sz w:val="28"/>
          <w:szCs w:val="28"/>
        </w:rPr>
        <w:t xml:space="preserve"> -</w:t>
      </w:r>
      <w:r w:rsidRPr="0049229D">
        <w:rPr>
          <w:rFonts w:ascii="AbcPrint" w:hAnsi="AbcPrint"/>
          <w:b/>
          <w:bCs/>
          <w:sz w:val="28"/>
          <w:szCs w:val="28"/>
        </w:rPr>
        <w:t xml:space="preserve"> Language Arts: Writing and Spelling</w:t>
      </w:r>
    </w:p>
    <w:p w14:paraId="2673ACB4" w14:textId="77777777" w:rsidR="00A57957" w:rsidRPr="0049229D" w:rsidRDefault="00A57957" w:rsidP="00A57957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3EB53C6C" w14:textId="5AE1AA1B" w:rsidR="00A57957" w:rsidRPr="0049229D" w:rsidRDefault="00A57957" w:rsidP="00A57957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</w:t>
      </w:r>
      <w:r>
        <w:rPr>
          <w:rFonts w:ascii="AbcPrint" w:hAnsi="AbcPrint"/>
          <w:sz w:val="24"/>
          <w:szCs w:val="24"/>
        </w:rPr>
        <w:t xml:space="preserve"> </w:t>
      </w:r>
      <w:r w:rsidR="002B3A71">
        <w:rPr>
          <w:rFonts w:ascii="AbcPrint" w:hAnsi="AbcPrint"/>
          <w:sz w:val="24"/>
          <w:szCs w:val="24"/>
        </w:rPr>
        <w:t>9</w:t>
      </w:r>
      <w:r w:rsidRPr="0049229D">
        <w:rPr>
          <w:rFonts w:ascii="AbcPrint" w:hAnsi="AbcPrint"/>
          <w:sz w:val="24"/>
          <w:szCs w:val="24"/>
        </w:rPr>
        <w:t xml:space="preserve"> of their Spelling Verb Tense packet.</w:t>
      </w:r>
    </w:p>
    <w:p w14:paraId="49DBDC91" w14:textId="77777777" w:rsidR="00A57957" w:rsidRPr="0049229D" w:rsidRDefault="00A57957" w:rsidP="00A57957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12A97EA5" w14:textId="77777777" w:rsidR="00A57957" w:rsidRPr="001F120F" w:rsidRDefault="00A57957" w:rsidP="00A57957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0B6C3CDD" w14:textId="77777777" w:rsidR="00A57957" w:rsidRPr="00FC10DC" w:rsidRDefault="00A57957" w:rsidP="00A57957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5267913F" w14:textId="77777777" w:rsidR="00A57957" w:rsidRPr="0049229D" w:rsidRDefault="00A57957" w:rsidP="00A57957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6A3C091B" w14:textId="77777777" w:rsidR="00A57957" w:rsidRPr="0049229D" w:rsidRDefault="00A57957" w:rsidP="00A57957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1C364E3E" w14:textId="77777777" w:rsidR="00A57957" w:rsidRPr="0049229D" w:rsidRDefault="00A57957" w:rsidP="00A57957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6A64568B" w14:textId="3D3F6541" w:rsidR="00A57957" w:rsidRPr="0003053D" w:rsidRDefault="00A57957" w:rsidP="00A57957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>Students will complete page</w:t>
      </w:r>
      <w:r>
        <w:rPr>
          <w:rFonts w:ascii="AbcPrint" w:hAnsi="AbcPrint"/>
          <w:sz w:val="28"/>
          <w:szCs w:val="28"/>
        </w:rPr>
        <w:t xml:space="preserve"> </w:t>
      </w:r>
      <w:r w:rsidR="002B3A71">
        <w:rPr>
          <w:rFonts w:ascii="AbcPrint" w:hAnsi="AbcPrint"/>
          <w:sz w:val="28"/>
          <w:szCs w:val="28"/>
        </w:rPr>
        <w:t>9</w:t>
      </w:r>
      <w:r>
        <w:rPr>
          <w:rFonts w:ascii="AbcPrint" w:hAnsi="AbcPrint"/>
          <w:sz w:val="28"/>
          <w:szCs w:val="28"/>
        </w:rPr>
        <w:t xml:space="preserve"> </w:t>
      </w:r>
    </w:p>
    <w:p w14:paraId="26591147" w14:textId="36BF59C3" w:rsidR="00A57957" w:rsidRDefault="00A57957" w:rsidP="00A57957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Complete page </w:t>
      </w:r>
      <w:r w:rsidR="002B3A71">
        <w:rPr>
          <w:rFonts w:ascii="AbcPrint" w:hAnsi="AbcPrint"/>
          <w:sz w:val="24"/>
          <w:szCs w:val="24"/>
        </w:rPr>
        <w:t>9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“</w:t>
      </w:r>
      <w:r w:rsidR="002B3A71">
        <w:rPr>
          <w:rFonts w:ascii="AbcPrint" w:hAnsi="AbcPrint"/>
          <w:sz w:val="24"/>
          <w:szCs w:val="24"/>
        </w:rPr>
        <w:t>Adding -ed</w:t>
      </w:r>
      <w:r>
        <w:rPr>
          <w:rFonts w:ascii="AbcPrint" w:hAnsi="AbcPrint"/>
          <w:sz w:val="24"/>
          <w:szCs w:val="24"/>
        </w:rPr>
        <w:t>”</w:t>
      </w:r>
    </w:p>
    <w:p w14:paraId="77E5867E" w14:textId="77777777" w:rsidR="00A57957" w:rsidRPr="0049229D" w:rsidRDefault="00A57957" w:rsidP="00A57957">
      <w:pPr>
        <w:pStyle w:val="ListParagraph"/>
        <w:rPr>
          <w:rFonts w:ascii="AbcPrint" w:hAnsi="AbcPrint"/>
          <w:sz w:val="24"/>
          <w:szCs w:val="24"/>
        </w:rPr>
      </w:pPr>
    </w:p>
    <w:p w14:paraId="3B657D3F" w14:textId="77777777" w:rsidR="00A57957" w:rsidRPr="006E3D59" w:rsidRDefault="00A57957" w:rsidP="00A57957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 xml:space="preserve">Students will write in their </w:t>
      </w:r>
      <w:r w:rsidRPr="006E3D59">
        <w:rPr>
          <w:rFonts w:ascii="AbcPrint" w:hAnsi="AbcPrint"/>
          <w:i/>
          <w:iCs/>
          <w:sz w:val="28"/>
          <w:szCs w:val="28"/>
        </w:rPr>
        <w:t>new</w:t>
      </w:r>
      <w:r w:rsidRPr="006E3D59">
        <w:rPr>
          <w:rFonts w:ascii="AbcPrint" w:hAnsi="AbcPrint"/>
          <w:sz w:val="28"/>
          <w:szCs w:val="28"/>
        </w:rPr>
        <w:t xml:space="preserve"> Journal.</w:t>
      </w:r>
    </w:p>
    <w:p w14:paraId="3F829BE6" w14:textId="77777777" w:rsidR="00A57957" w:rsidRPr="00BD6256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BD6256">
        <w:rPr>
          <w:rFonts w:ascii="AbcPrint" w:hAnsi="AbcPrint"/>
          <w:sz w:val="24"/>
          <w:szCs w:val="24"/>
        </w:rPr>
        <w:t>Continue writing yesterday’s piece or…</w:t>
      </w:r>
    </w:p>
    <w:p w14:paraId="10A3A15F" w14:textId="77777777" w:rsidR="00A57957" w:rsidRPr="00BD6256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BD6256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707272AE" w14:textId="77777777" w:rsidR="00A57957" w:rsidRPr="0049229D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71A66DC0" w14:textId="77777777" w:rsidR="00A57957" w:rsidRPr="0049229D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18CD585D" w14:textId="77777777" w:rsidR="00A57957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18C393C5" w14:textId="77777777" w:rsidR="00A57957" w:rsidRPr="00EC2262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08B7F2" w14:textId="77777777" w:rsidR="00A57957" w:rsidRPr="00EC2262" w:rsidRDefault="00A57957" w:rsidP="00A57957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43858E6A" w14:textId="77777777" w:rsidR="00A57957" w:rsidRPr="00742B58" w:rsidRDefault="00A57957" w:rsidP="00A57957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75B547A1" w14:textId="77777777" w:rsidR="00A57957" w:rsidRPr="00742B58" w:rsidRDefault="00A57957" w:rsidP="00A57957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4689E47F" w14:textId="7B3D1DA1" w:rsidR="00A57957" w:rsidRDefault="00A57957" w:rsidP="00A57957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Writing: bring Journal to school when we return.</w:t>
      </w:r>
    </w:p>
    <w:p w14:paraId="72A69B9A" w14:textId="7CAC555C" w:rsidR="004446C4" w:rsidRDefault="004446C4" w:rsidP="00A57957">
      <w:pPr>
        <w:rPr>
          <w:rFonts w:ascii="AbcPrint" w:hAnsi="AbcPrint"/>
          <w:sz w:val="24"/>
          <w:szCs w:val="24"/>
        </w:rPr>
      </w:pPr>
    </w:p>
    <w:p w14:paraId="7A539258" w14:textId="732237C5" w:rsidR="004446C4" w:rsidRDefault="004446C4" w:rsidP="00A57957">
      <w:pPr>
        <w:rPr>
          <w:rFonts w:ascii="AbcPrint" w:hAnsi="AbcPrint"/>
          <w:sz w:val="24"/>
          <w:szCs w:val="24"/>
        </w:rPr>
      </w:pPr>
    </w:p>
    <w:p w14:paraId="02C27FE0" w14:textId="7AB058DD" w:rsidR="004446C4" w:rsidRDefault="004446C4" w:rsidP="00A57957">
      <w:pPr>
        <w:rPr>
          <w:rFonts w:ascii="AbcPrint" w:hAnsi="AbcPrint"/>
          <w:sz w:val="24"/>
          <w:szCs w:val="24"/>
        </w:rPr>
      </w:pPr>
    </w:p>
    <w:p w14:paraId="4775B6E2" w14:textId="77777777" w:rsidR="0006217D" w:rsidRDefault="0006217D" w:rsidP="00BD09BB">
      <w:pPr>
        <w:jc w:val="center"/>
        <w:rPr>
          <w:rFonts w:ascii="AbcPrint" w:hAnsi="AbcPrint"/>
          <w:b/>
          <w:bCs/>
          <w:sz w:val="28"/>
          <w:szCs w:val="28"/>
        </w:rPr>
      </w:pPr>
      <w:bookmarkStart w:id="0" w:name="_Hlk34996186"/>
    </w:p>
    <w:p w14:paraId="207E31BF" w14:textId="5F2D19F8" w:rsidR="00BD09BB" w:rsidRPr="0049229D" w:rsidRDefault="00BD09BB" w:rsidP="00BD09BB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 w:rsidR="002B3A71">
        <w:rPr>
          <w:rFonts w:ascii="AbcPrint" w:hAnsi="AbcPrint"/>
          <w:b/>
          <w:bCs/>
          <w:sz w:val="28"/>
          <w:szCs w:val="28"/>
        </w:rPr>
        <w:t>9</w:t>
      </w:r>
      <w:r>
        <w:rPr>
          <w:rFonts w:ascii="AbcPrint" w:hAnsi="AbcPrint"/>
          <w:b/>
          <w:bCs/>
          <w:sz w:val="28"/>
          <w:szCs w:val="28"/>
        </w:rPr>
        <w:t xml:space="preserve"> – Social Studies</w:t>
      </w:r>
      <w:r w:rsidR="00127DAD">
        <w:rPr>
          <w:rFonts w:ascii="AbcPrint" w:hAnsi="AbcPrint"/>
          <w:b/>
          <w:bCs/>
          <w:sz w:val="28"/>
          <w:szCs w:val="28"/>
        </w:rPr>
        <w:t>/Science</w:t>
      </w:r>
    </w:p>
    <w:p w14:paraId="36F3E476" w14:textId="77777777" w:rsidR="00BD09BB" w:rsidRDefault="00BD09BB" w:rsidP="00BD09BB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  <w:bookmarkStart w:id="1" w:name="_Hlk34996250"/>
    </w:p>
    <w:bookmarkEnd w:id="1"/>
    <w:p w14:paraId="4A309564" w14:textId="0B4F8DC4" w:rsidR="005B302E" w:rsidRPr="004F4521" w:rsidRDefault="005B302E" w:rsidP="005B302E">
      <w:p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 xml:space="preserve">Read Scholastic News magazine </w:t>
      </w:r>
      <w:r w:rsidR="002B3A71">
        <w:rPr>
          <w:rFonts w:ascii="AbcPrint" w:hAnsi="AbcPrint"/>
          <w:sz w:val="24"/>
          <w:szCs w:val="24"/>
          <w:u w:val="single"/>
        </w:rPr>
        <w:t>This Dog Saves Lives</w:t>
      </w:r>
      <w:r w:rsidRPr="00354829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 xml:space="preserve">that stretches our </w:t>
      </w:r>
      <w:r>
        <w:rPr>
          <w:rFonts w:ascii="AbcPrint" w:hAnsi="AbcPrint"/>
          <w:sz w:val="24"/>
          <w:szCs w:val="24"/>
        </w:rPr>
        <w:t>social studies</w:t>
      </w:r>
      <w:r w:rsidR="00127DAD">
        <w:rPr>
          <w:rFonts w:ascii="AbcPrint" w:hAnsi="AbcPrint"/>
          <w:sz w:val="24"/>
          <w:szCs w:val="24"/>
        </w:rPr>
        <w:t>/science</w:t>
      </w:r>
      <w:r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>learning</w:t>
      </w:r>
      <w:r>
        <w:rPr>
          <w:rFonts w:ascii="AbcPrint" w:hAnsi="AbcPrint"/>
          <w:sz w:val="24"/>
          <w:szCs w:val="24"/>
        </w:rPr>
        <w:t xml:space="preserve"> to other current events topics.</w:t>
      </w:r>
    </w:p>
    <w:p w14:paraId="431A1768" w14:textId="77777777" w:rsidR="00BD09BB" w:rsidRPr="001F120F" w:rsidRDefault="00BD09BB" w:rsidP="00BD09BB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</w:t>
      </w:r>
      <w:r w:rsidRPr="00540747">
        <w:rPr>
          <w:rFonts w:ascii="AbcPrint" w:hAnsi="AbcPrint"/>
          <w:sz w:val="24"/>
          <w:szCs w:val="24"/>
        </w:rPr>
        <w:t>25 minutes</w:t>
      </w:r>
    </w:p>
    <w:p w14:paraId="5B00C3CD" w14:textId="77777777" w:rsidR="00BD09BB" w:rsidRPr="00FC10DC" w:rsidRDefault="00BD09BB" w:rsidP="00BD09BB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47647334" w14:textId="138B4E60" w:rsidR="00BD09BB" w:rsidRDefault="00BD09BB" w:rsidP="00BD09BB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Students will use nonfiction reading strategies and </w:t>
      </w:r>
      <w:r w:rsidR="00A10B79">
        <w:rPr>
          <w:rFonts w:ascii="AbcPrint" w:hAnsi="AbcPrint"/>
          <w:sz w:val="24"/>
          <w:szCs w:val="24"/>
        </w:rPr>
        <w:t>social studies/</w:t>
      </w:r>
      <w:r>
        <w:rPr>
          <w:rFonts w:ascii="AbcPrint" w:hAnsi="AbcPrint"/>
          <w:sz w:val="24"/>
          <w:szCs w:val="24"/>
        </w:rPr>
        <w:t>science background knowledge (schema) to read and respond to Scholastic News article.</w:t>
      </w:r>
    </w:p>
    <w:p w14:paraId="73A462A9" w14:textId="77777777" w:rsidR="00BD09BB" w:rsidRPr="0056238D" w:rsidRDefault="00BD09BB" w:rsidP="00BD09BB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0469E642" w14:textId="200615B0" w:rsidR="00BD09BB" w:rsidRPr="00F66272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 w:rsidRPr="00F66272">
        <w:rPr>
          <w:rFonts w:ascii="AbcPrint" w:hAnsi="AbcPrint"/>
          <w:sz w:val="24"/>
          <w:szCs w:val="24"/>
        </w:rPr>
        <w:t>Preview 2nd main news article</w:t>
      </w:r>
      <w:r>
        <w:rPr>
          <w:rFonts w:ascii="AbcPrint" w:hAnsi="AbcPrint"/>
          <w:sz w:val="24"/>
          <w:szCs w:val="24"/>
        </w:rPr>
        <w:t xml:space="preserve">, </w:t>
      </w:r>
      <w:r w:rsidR="002B3A71">
        <w:rPr>
          <w:rFonts w:ascii="AbcPrint" w:hAnsi="AbcPrint"/>
          <w:sz w:val="24"/>
          <w:szCs w:val="24"/>
          <w:u w:val="single"/>
        </w:rPr>
        <w:t>Sugar Shocker</w:t>
      </w:r>
    </w:p>
    <w:p w14:paraId="6DB32500" w14:textId="77777777" w:rsidR="00BD09BB" w:rsidRDefault="00BD09BB" w:rsidP="00BD09BB">
      <w:pPr>
        <w:pStyle w:val="ListParagraph"/>
        <w:numPr>
          <w:ilvl w:val="1"/>
          <w:numId w:val="9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 xml:space="preserve">Study the special text features-title, headings, pictures/captions, </w:t>
      </w:r>
      <w:r>
        <w:rPr>
          <w:rFonts w:ascii="AbcPrint" w:hAnsi="AbcPrint"/>
          <w:sz w:val="24"/>
          <w:szCs w:val="24"/>
        </w:rPr>
        <w:t xml:space="preserve">maps, illustrations, diagrams, </w:t>
      </w:r>
      <w:r w:rsidRPr="008B678D">
        <w:rPr>
          <w:rFonts w:ascii="AbcPrint" w:hAnsi="AbcPrint"/>
          <w:sz w:val="24"/>
          <w:szCs w:val="24"/>
        </w:rPr>
        <w:t xml:space="preserve">fact boxes, </w:t>
      </w:r>
      <w:r>
        <w:rPr>
          <w:rFonts w:ascii="AbcPrint" w:hAnsi="AbcPrint"/>
          <w:sz w:val="24"/>
          <w:szCs w:val="24"/>
        </w:rPr>
        <w:t>bold text,</w:t>
      </w:r>
      <w:r w:rsidRPr="008B678D">
        <w:rPr>
          <w:rFonts w:ascii="AbcPrint" w:hAnsi="AbcPrint"/>
          <w:sz w:val="24"/>
          <w:szCs w:val="24"/>
        </w:rPr>
        <w:t xml:space="preserve"> words to know</w:t>
      </w:r>
      <w:r>
        <w:rPr>
          <w:rFonts w:ascii="AbcPrint" w:hAnsi="AbcPrint"/>
          <w:sz w:val="24"/>
          <w:szCs w:val="24"/>
        </w:rPr>
        <w:t>, etc.</w:t>
      </w:r>
      <w:r w:rsidRPr="008B678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Think about how these special text features can help you understand the text better.</w:t>
      </w:r>
    </w:p>
    <w:p w14:paraId="0C9F6598" w14:textId="16EE8410" w:rsidR="00BD09BB" w:rsidRPr="008B678D" w:rsidRDefault="00BD09BB" w:rsidP="00BD09BB">
      <w:pPr>
        <w:pStyle w:val="ListParagraph"/>
        <w:numPr>
          <w:ilvl w:val="1"/>
          <w:numId w:val="9"/>
        </w:numPr>
        <w:rPr>
          <w:rFonts w:ascii="AbcPrint" w:hAnsi="AbcPrin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ED19F" wp14:editId="721C7E6D">
            <wp:simplePos x="0" y="0"/>
            <wp:positionH relativeFrom="margin">
              <wp:posOffset>5407025</wp:posOffset>
            </wp:positionH>
            <wp:positionV relativeFrom="paragraph">
              <wp:posOffset>42545</wp:posOffset>
            </wp:positionV>
            <wp:extent cx="1517650" cy="864870"/>
            <wp:effectExtent l="38100" t="38100" r="44450" b="30480"/>
            <wp:wrapTight wrapText="bothSides">
              <wp:wrapPolygon edited="0">
                <wp:start x="-542" y="-952"/>
                <wp:lineTo x="-542" y="21885"/>
                <wp:lineTo x="21962" y="21885"/>
                <wp:lineTo x="21962" y="-952"/>
                <wp:lineTo x="-542" y="-952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648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Print" w:hAnsi="AbcPrint"/>
          <w:sz w:val="24"/>
          <w:szCs w:val="24"/>
        </w:rPr>
        <w:t>Preview the “News Review” questions on the back page #</w:t>
      </w:r>
      <w:r w:rsidR="002B3A71">
        <w:rPr>
          <w:rFonts w:ascii="AbcPrint" w:hAnsi="AbcPrint"/>
          <w:sz w:val="24"/>
          <w:szCs w:val="24"/>
        </w:rPr>
        <w:t>5</w:t>
      </w:r>
      <w:r>
        <w:rPr>
          <w:rFonts w:ascii="AbcPrint" w:hAnsi="AbcPrint"/>
          <w:sz w:val="24"/>
          <w:szCs w:val="24"/>
        </w:rPr>
        <w:t>-6 before you read the article.</w:t>
      </w:r>
    </w:p>
    <w:p w14:paraId="5A091D9B" w14:textId="77777777" w:rsidR="00BD09BB" w:rsidRPr="007E367C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Read the 2nd main article coding the text as your read.</w:t>
      </w:r>
      <w:r w:rsidRPr="000D65F1">
        <w:rPr>
          <w:noProof/>
        </w:rPr>
        <w:t xml:space="preserve"> </w:t>
      </w:r>
    </w:p>
    <w:p w14:paraId="2AC1B5A7" w14:textId="4605D363" w:rsidR="00BD09BB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Answer questions #</w:t>
      </w:r>
      <w:r w:rsidR="002B3A71">
        <w:rPr>
          <w:rFonts w:ascii="AbcPrint" w:hAnsi="AbcPrint"/>
          <w:sz w:val="24"/>
          <w:szCs w:val="24"/>
        </w:rPr>
        <w:t>5</w:t>
      </w:r>
      <w:r>
        <w:rPr>
          <w:rFonts w:ascii="AbcPrint" w:hAnsi="AbcPrint"/>
          <w:sz w:val="24"/>
          <w:szCs w:val="24"/>
        </w:rPr>
        <w:t>-6 in “News Review” on back page</w:t>
      </w:r>
    </w:p>
    <w:p w14:paraId="6462822F" w14:textId="77777777" w:rsidR="00BD09BB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Read the rest of the magazine articles.</w:t>
      </w:r>
      <w:r w:rsidRPr="007E367C">
        <w:t xml:space="preserve"> </w:t>
      </w:r>
    </w:p>
    <w:p w14:paraId="32293FF5" w14:textId="13D3E788" w:rsidR="00BD09BB" w:rsidRDefault="00BD09BB" w:rsidP="00BD09BB">
      <w:pPr>
        <w:pStyle w:val="ListParagraph"/>
        <w:numPr>
          <w:ilvl w:val="0"/>
          <w:numId w:val="9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367B3E">
        <w:rPr>
          <w:rFonts w:ascii="AbcPrint" w:hAnsi="AbcPrint"/>
          <w:sz w:val="24"/>
          <w:szCs w:val="24"/>
        </w:rPr>
        <w:t xml:space="preserve">Complete “News </w:t>
      </w:r>
      <w:r w:rsidR="002B3A71">
        <w:rPr>
          <w:rFonts w:ascii="AbcPrint" w:hAnsi="AbcPrint"/>
          <w:sz w:val="24"/>
          <w:szCs w:val="24"/>
        </w:rPr>
        <w:t>Diagram</w:t>
      </w:r>
      <w:r w:rsidRPr="00367B3E">
        <w:rPr>
          <w:rFonts w:ascii="AbcPrint" w:hAnsi="AbcPrint"/>
          <w:sz w:val="24"/>
          <w:szCs w:val="24"/>
        </w:rPr>
        <w:t>” on top of back page.</w:t>
      </w:r>
    </w:p>
    <w:p w14:paraId="2DD2FE62" w14:textId="77777777" w:rsidR="00BD09BB" w:rsidRDefault="00BD09BB" w:rsidP="00BD09BB">
      <w:pPr>
        <w:rPr>
          <w:rFonts w:ascii="AbcPrint" w:hAnsi="AbcPrint"/>
          <w:b/>
          <w:bCs/>
          <w:sz w:val="28"/>
          <w:szCs w:val="28"/>
        </w:rPr>
      </w:pPr>
      <w:bookmarkStart w:id="2" w:name="_GoBack"/>
      <w:bookmarkEnd w:id="2"/>
    </w:p>
    <w:p w14:paraId="1275CFBE" w14:textId="77777777" w:rsidR="00BD09BB" w:rsidRDefault="00BD09BB" w:rsidP="00BD09BB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CAF7334" w14:textId="77777777" w:rsidR="00BD09BB" w:rsidRDefault="00BD09BB" w:rsidP="00BD09BB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Share something interesting you learned in one of the side stories with a parent or write about it in your journal.</w:t>
      </w:r>
    </w:p>
    <w:p w14:paraId="01E3812A" w14:textId="77777777" w:rsidR="00BD09BB" w:rsidRPr="0056238D" w:rsidRDefault="00BD09BB" w:rsidP="00BD09BB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 w:rsidRPr="0056238D">
        <w:rPr>
          <w:rFonts w:ascii="AbcPrint" w:hAnsi="AbcPrint"/>
          <w:sz w:val="24"/>
          <w:szCs w:val="24"/>
        </w:rPr>
        <w:t xml:space="preserve">Turn in your completed Scholastic News (back page) </w:t>
      </w:r>
      <w:r>
        <w:rPr>
          <w:rFonts w:ascii="AbcPrint" w:hAnsi="AbcPrint"/>
          <w:sz w:val="24"/>
          <w:szCs w:val="24"/>
        </w:rPr>
        <w:t>when we return to school.</w:t>
      </w:r>
    </w:p>
    <w:bookmarkEnd w:id="0"/>
    <w:p w14:paraId="64513135" w14:textId="19D9A8E1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E30856C" w14:textId="367B573A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4CE217D" w14:textId="62E794F2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949EE44" w14:textId="54468530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0705E27" w14:textId="61D8BE3B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F6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95330"/>
    <w:multiLevelType w:val="multilevel"/>
    <w:tmpl w:val="4232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83E95"/>
    <w:multiLevelType w:val="multilevel"/>
    <w:tmpl w:val="46E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338EA"/>
    <w:multiLevelType w:val="hybridMultilevel"/>
    <w:tmpl w:val="3E24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31F4"/>
    <w:multiLevelType w:val="hybridMultilevel"/>
    <w:tmpl w:val="5B181048"/>
    <w:lvl w:ilvl="0" w:tplc="C5083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17284"/>
    <w:multiLevelType w:val="hybridMultilevel"/>
    <w:tmpl w:val="2FA8D03A"/>
    <w:lvl w:ilvl="0" w:tplc="EDBC0BDA">
      <w:start w:val="1"/>
      <w:numFmt w:val="decimal"/>
      <w:lvlText w:val="%1-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B5F"/>
    <w:multiLevelType w:val="hybridMultilevel"/>
    <w:tmpl w:val="B73E5606"/>
    <w:lvl w:ilvl="0" w:tplc="C396F262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10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/>
    <w:lvlOverride w:ilvl="1">
      <w:startOverride w:val="1"/>
    </w:lvlOverride>
  </w:num>
  <w:num w:numId="14">
    <w:abstractNumId w:val="3"/>
    <w:lvlOverride w:ilvl="0"/>
    <w:lvlOverride w:ilvl="1">
      <w:startOverride w:val="1"/>
    </w:lvlOverride>
  </w:num>
  <w:num w:numId="15">
    <w:abstractNumId w:val="3"/>
    <w:lvlOverride w:ilv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7530"/>
    <w:rsid w:val="000357F1"/>
    <w:rsid w:val="00037B42"/>
    <w:rsid w:val="0006217D"/>
    <w:rsid w:val="00072A8A"/>
    <w:rsid w:val="00081924"/>
    <w:rsid w:val="000A6F88"/>
    <w:rsid w:val="00101A7A"/>
    <w:rsid w:val="00104960"/>
    <w:rsid w:val="001057D9"/>
    <w:rsid w:val="00112724"/>
    <w:rsid w:val="00127DAD"/>
    <w:rsid w:val="00153B8F"/>
    <w:rsid w:val="001859B8"/>
    <w:rsid w:val="001C6340"/>
    <w:rsid w:val="001F120F"/>
    <w:rsid w:val="002032E8"/>
    <w:rsid w:val="00214E77"/>
    <w:rsid w:val="002171AC"/>
    <w:rsid w:val="002505E1"/>
    <w:rsid w:val="002629DF"/>
    <w:rsid w:val="00270618"/>
    <w:rsid w:val="002732FA"/>
    <w:rsid w:val="00276945"/>
    <w:rsid w:val="00296C24"/>
    <w:rsid w:val="002A1056"/>
    <w:rsid w:val="002A79EA"/>
    <w:rsid w:val="002B3A71"/>
    <w:rsid w:val="002D7EF8"/>
    <w:rsid w:val="002E3DFB"/>
    <w:rsid w:val="002F63F1"/>
    <w:rsid w:val="003058A9"/>
    <w:rsid w:val="003D2333"/>
    <w:rsid w:val="003E3DC0"/>
    <w:rsid w:val="003E7D6A"/>
    <w:rsid w:val="003F45D5"/>
    <w:rsid w:val="00415198"/>
    <w:rsid w:val="004446C4"/>
    <w:rsid w:val="00462550"/>
    <w:rsid w:val="00486A33"/>
    <w:rsid w:val="004956CF"/>
    <w:rsid w:val="004D164D"/>
    <w:rsid w:val="004E4EE3"/>
    <w:rsid w:val="005300A9"/>
    <w:rsid w:val="00573B13"/>
    <w:rsid w:val="00593B28"/>
    <w:rsid w:val="00597C87"/>
    <w:rsid w:val="005B302E"/>
    <w:rsid w:val="005B5C40"/>
    <w:rsid w:val="00610AED"/>
    <w:rsid w:val="0065282A"/>
    <w:rsid w:val="0067272F"/>
    <w:rsid w:val="0069022E"/>
    <w:rsid w:val="006E3A0F"/>
    <w:rsid w:val="00716EC5"/>
    <w:rsid w:val="00756169"/>
    <w:rsid w:val="00767BBA"/>
    <w:rsid w:val="00785D6B"/>
    <w:rsid w:val="007A0972"/>
    <w:rsid w:val="007A3589"/>
    <w:rsid w:val="007B097D"/>
    <w:rsid w:val="007E1EA2"/>
    <w:rsid w:val="0084717F"/>
    <w:rsid w:val="008479C4"/>
    <w:rsid w:val="0087499C"/>
    <w:rsid w:val="00893F38"/>
    <w:rsid w:val="008A3537"/>
    <w:rsid w:val="008D4895"/>
    <w:rsid w:val="009179E6"/>
    <w:rsid w:val="009373B1"/>
    <w:rsid w:val="00943267"/>
    <w:rsid w:val="00946673"/>
    <w:rsid w:val="00953AC3"/>
    <w:rsid w:val="009B7FF1"/>
    <w:rsid w:val="00A0423A"/>
    <w:rsid w:val="00A10B79"/>
    <w:rsid w:val="00A136B6"/>
    <w:rsid w:val="00A16E49"/>
    <w:rsid w:val="00A208C0"/>
    <w:rsid w:val="00A52534"/>
    <w:rsid w:val="00A57957"/>
    <w:rsid w:val="00A71F42"/>
    <w:rsid w:val="00AD1C95"/>
    <w:rsid w:val="00AF794C"/>
    <w:rsid w:val="00BA05DE"/>
    <w:rsid w:val="00BD09BB"/>
    <w:rsid w:val="00C011A1"/>
    <w:rsid w:val="00C07DE5"/>
    <w:rsid w:val="00C27D0F"/>
    <w:rsid w:val="00C36DCD"/>
    <w:rsid w:val="00C61804"/>
    <w:rsid w:val="00C86204"/>
    <w:rsid w:val="00CC0549"/>
    <w:rsid w:val="00CD7545"/>
    <w:rsid w:val="00CF1736"/>
    <w:rsid w:val="00D05951"/>
    <w:rsid w:val="00DA4311"/>
    <w:rsid w:val="00DA6F07"/>
    <w:rsid w:val="00DD2E2E"/>
    <w:rsid w:val="00DD5064"/>
    <w:rsid w:val="00E05D8C"/>
    <w:rsid w:val="00E13199"/>
    <w:rsid w:val="00E378F0"/>
    <w:rsid w:val="00E809C9"/>
    <w:rsid w:val="00EA438B"/>
    <w:rsid w:val="00EE141E"/>
    <w:rsid w:val="00F21CAE"/>
    <w:rsid w:val="00F24B4F"/>
    <w:rsid w:val="00F30742"/>
    <w:rsid w:val="00F33FBB"/>
    <w:rsid w:val="00F6332B"/>
    <w:rsid w:val="00F67AF0"/>
    <w:rsid w:val="00FD7BF4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  <w:style w:type="character" w:customStyle="1" w:styleId="normaltextrun">
    <w:name w:val="normaltextrun"/>
    <w:basedOn w:val="DefaultParagraphFont"/>
    <w:rsid w:val="0021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5</cp:revision>
  <dcterms:created xsi:type="dcterms:W3CDTF">2020-03-13T18:01:00Z</dcterms:created>
  <dcterms:modified xsi:type="dcterms:W3CDTF">2020-03-30T01:55:00Z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